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DF" w:rsidRDefault="00512EDF" w:rsidP="00512EDF">
      <w:pPr>
        <w:pStyle w:val="a3"/>
        <w:jc w:val="center"/>
        <w:rPr>
          <w:rStyle w:val="fontstyle01"/>
          <w:sz w:val="28"/>
          <w:szCs w:val="28"/>
        </w:rPr>
      </w:pPr>
      <w:r w:rsidRPr="00512EDF">
        <w:rPr>
          <w:rStyle w:val="fontstyle01"/>
          <w:sz w:val="28"/>
          <w:szCs w:val="28"/>
        </w:rPr>
        <w:t xml:space="preserve">Задания </w:t>
      </w:r>
      <w:proofErr w:type="spellStart"/>
      <w:r w:rsidRPr="00512EDF">
        <w:rPr>
          <w:rStyle w:val="fontstyle01"/>
          <w:sz w:val="28"/>
          <w:szCs w:val="28"/>
        </w:rPr>
        <w:t>суммативного</w:t>
      </w:r>
      <w:proofErr w:type="spellEnd"/>
      <w:r w:rsidRPr="00512EDF">
        <w:rPr>
          <w:rStyle w:val="fontstyle01"/>
          <w:sz w:val="28"/>
          <w:szCs w:val="28"/>
        </w:rPr>
        <w:t xml:space="preserve"> оценивания за 2 четверть</w:t>
      </w:r>
    </w:p>
    <w:p w:rsidR="0047204F" w:rsidRPr="00512EDF" w:rsidRDefault="00512EDF" w:rsidP="00512EDF">
      <w:pPr>
        <w:pStyle w:val="a3"/>
        <w:jc w:val="center"/>
        <w:rPr>
          <w:rStyle w:val="fontstyle01"/>
          <w:sz w:val="28"/>
          <w:szCs w:val="28"/>
        </w:rPr>
      </w:pPr>
      <w:r w:rsidRPr="00512EDF">
        <w:rPr>
          <w:rStyle w:val="fontstyle01"/>
          <w:sz w:val="28"/>
          <w:szCs w:val="28"/>
        </w:rPr>
        <w:t>по предмету «Биология»</w:t>
      </w:r>
    </w:p>
    <w:p w:rsidR="00512EDF" w:rsidRDefault="00512EDF" w:rsidP="00512EDF">
      <w:pPr>
        <w:pStyle w:val="a3"/>
        <w:jc w:val="center"/>
        <w:rPr>
          <w:rStyle w:val="fontstyle01"/>
          <w:sz w:val="28"/>
          <w:szCs w:val="28"/>
        </w:rPr>
      </w:pPr>
      <w:r w:rsidRPr="00512EDF">
        <w:rPr>
          <w:rStyle w:val="fontstyle01"/>
          <w:sz w:val="28"/>
          <w:szCs w:val="28"/>
        </w:rPr>
        <w:t>9 класс</w:t>
      </w:r>
    </w:p>
    <w:p w:rsidR="00512EDF" w:rsidRDefault="00512EDF" w:rsidP="00512E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5.45pt;margin-top:90pt;width:70.5pt;height:18pt;z-index:251660288">
            <v:textbox>
              <w:txbxContent>
                <w:p w:rsidR="00512EDF" w:rsidRDefault="00512EDF">
                  <w:r>
                    <w:t>кислород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1390650</wp:posOffset>
            </wp:positionH>
            <wp:positionV relativeFrom="paragraph">
              <wp:posOffset>704850</wp:posOffset>
            </wp:positionV>
            <wp:extent cx="4572000" cy="2143125"/>
            <wp:effectExtent l="19050" t="0" r="0" b="0"/>
            <wp:wrapTopAndBottom/>
            <wp:docPr id="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2EDF">
        <w:rPr>
          <w:rFonts w:ascii="Times New Roman" w:hAnsi="Times New Roman" w:cs="Times New Roman"/>
          <w:sz w:val="28"/>
          <w:szCs w:val="28"/>
        </w:rPr>
        <w:t>1.На чертеже показано влияние физических упражнений на концентрацию кислорода в крови здорового человека и количество молочной кислоты в мышцах в течение пяти минут.</w:t>
      </w:r>
    </w:p>
    <w:p w:rsidR="00512EDF" w:rsidRPr="00512EDF" w:rsidRDefault="00512EDF" w:rsidP="00512E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margin-left:257.7pt;margin-top:156.45pt;width:104.25pt;height:18pt;z-index:251662336">
            <v:textbox>
              <w:txbxContent>
                <w:p w:rsidR="00512EDF" w:rsidRDefault="00512EDF">
                  <w:r>
                    <w:t>Время/минуты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margin-left:308.7pt;margin-top:108.4pt;width:129pt;height:24.75pt;z-index:251661312">
            <v:textbox>
              <w:txbxContent>
                <w:p w:rsidR="00512EDF" w:rsidRDefault="00512EDF">
                  <w:r>
                    <w:t>Молочная кислота</w:t>
                  </w:r>
                </w:p>
              </w:txbxContent>
            </v:textbox>
          </v:shape>
        </w:pict>
      </w:r>
      <w:r w:rsidRPr="00512EDF">
        <w:rPr>
          <w:rFonts w:ascii="Times New Roman" w:hAnsi="Times New Roman" w:cs="Times New Roman"/>
          <w:sz w:val="28"/>
          <w:szCs w:val="28"/>
        </w:rPr>
        <w:t>(а) определите время, когда человек начал тренироваться, используя схему.</w:t>
      </w:r>
    </w:p>
    <w:p w:rsidR="00512EDF" w:rsidRPr="00512EDF" w:rsidRDefault="00512EDF" w:rsidP="00512E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512EDF">
        <w:rPr>
          <w:rFonts w:ascii="Times New Roman" w:hAnsi="Times New Roman" w:cs="Times New Roman"/>
          <w:sz w:val="28"/>
          <w:szCs w:val="28"/>
        </w:rPr>
        <w:t>[1]</w:t>
      </w:r>
    </w:p>
    <w:p w:rsidR="00512EDF" w:rsidRPr="00512EDF" w:rsidRDefault="00512EDF" w:rsidP="00512E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2EDF" w:rsidRPr="00512EDF" w:rsidRDefault="00512EDF" w:rsidP="00512EDF">
      <w:pPr>
        <w:pStyle w:val="a3"/>
        <w:rPr>
          <w:rFonts w:ascii="Times New Roman" w:hAnsi="Times New Roman" w:cs="Times New Roman"/>
          <w:sz w:val="28"/>
          <w:szCs w:val="28"/>
        </w:rPr>
      </w:pPr>
      <w:r w:rsidRPr="00512ED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12ED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512EDF">
        <w:rPr>
          <w:rFonts w:ascii="Times New Roman" w:hAnsi="Times New Roman" w:cs="Times New Roman"/>
          <w:sz w:val="28"/>
          <w:szCs w:val="28"/>
        </w:rPr>
        <w:t>) назовите процесс, который влияет на изменение концентрации кислорода в течение первых 2 минут на чертеже.</w:t>
      </w:r>
    </w:p>
    <w:p w:rsidR="00512EDF" w:rsidRDefault="00512EDF" w:rsidP="00512E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512EDF">
        <w:rPr>
          <w:rFonts w:ascii="Times New Roman" w:hAnsi="Times New Roman" w:cs="Times New Roman"/>
          <w:sz w:val="28"/>
          <w:szCs w:val="28"/>
        </w:rPr>
        <w:t>[1]</w:t>
      </w:r>
    </w:p>
    <w:p w:rsidR="00B911F2" w:rsidRDefault="00B911F2" w:rsidP="002244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4411" w:rsidRPr="00224411" w:rsidRDefault="00B911F2" w:rsidP="002244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</w:t>
      </w:r>
      <w:r w:rsidR="00224411" w:rsidRPr="00224411">
        <w:rPr>
          <w:rFonts w:ascii="Times New Roman" w:hAnsi="Times New Roman" w:cs="Times New Roman"/>
          <w:sz w:val="28"/>
          <w:szCs w:val="28"/>
        </w:rPr>
        <w:t xml:space="preserve">а одну клетку мышечной ткани лошади выпало 8 моль глюкозы. </w:t>
      </w:r>
      <w:proofErr w:type="gramStart"/>
      <w:r w:rsidR="00224411" w:rsidRPr="00224411">
        <w:rPr>
          <w:rFonts w:ascii="Times New Roman" w:hAnsi="Times New Roman" w:cs="Times New Roman"/>
          <w:sz w:val="28"/>
          <w:szCs w:val="28"/>
        </w:rPr>
        <w:t>Из них 8 молей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411" w:rsidRPr="00224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411" w:rsidRPr="00224411">
        <w:rPr>
          <w:rFonts w:ascii="Times New Roman" w:hAnsi="Times New Roman" w:cs="Times New Roman"/>
          <w:sz w:val="28"/>
          <w:szCs w:val="28"/>
        </w:rPr>
        <w:t>бескислородны</w:t>
      </w:r>
      <w:proofErr w:type="spellEnd"/>
      <w:r w:rsidR="00224411" w:rsidRPr="00224411">
        <w:rPr>
          <w:rFonts w:ascii="Times New Roman" w:hAnsi="Times New Roman" w:cs="Times New Roman"/>
          <w:sz w:val="28"/>
          <w:szCs w:val="28"/>
        </w:rPr>
        <w:t>, а 3 моля полностью окислены кислородом.</w:t>
      </w:r>
      <w:proofErr w:type="gramEnd"/>
    </w:p>
    <w:p w:rsidR="00224411" w:rsidRPr="00224411" w:rsidRDefault="00224411" w:rsidP="0022441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4411">
        <w:rPr>
          <w:rFonts w:ascii="Times New Roman" w:hAnsi="Times New Roman" w:cs="Times New Roman"/>
          <w:sz w:val="28"/>
          <w:szCs w:val="28"/>
        </w:rPr>
        <w:t>Подсчитайте, сколько молочной кислоты, углекислого газа, АТФ образуется в этой клетке.</w:t>
      </w:r>
    </w:p>
    <w:p w:rsidR="00224411" w:rsidRPr="00224411" w:rsidRDefault="00224411" w:rsidP="002244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4411" w:rsidRPr="00224411" w:rsidRDefault="00224411" w:rsidP="0022441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4411">
        <w:rPr>
          <w:rFonts w:ascii="Times New Roman" w:hAnsi="Times New Roman" w:cs="Times New Roman"/>
          <w:sz w:val="28"/>
          <w:szCs w:val="28"/>
        </w:rPr>
        <w:t>Укажите способ расчета:</w:t>
      </w:r>
    </w:p>
    <w:p w:rsidR="00224411" w:rsidRPr="00224411" w:rsidRDefault="00224411" w:rsidP="002244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4411" w:rsidRDefault="00224411" w:rsidP="002244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1F2" w:rsidRDefault="00B911F2" w:rsidP="002244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1F2" w:rsidRPr="00224411" w:rsidRDefault="00B911F2" w:rsidP="002244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4411" w:rsidRPr="00224411" w:rsidRDefault="00224411" w:rsidP="002244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4411" w:rsidRDefault="00224411" w:rsidP="0022441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4411">
        <w:rPr>
          <w:rFonts w:ascii="Times New Roman" w:hAnsi="Times New Roman" w:cs="Times New Roman"/>
          <w:sz w:val="28"/>
          <w:szCs w:val="28"/>
        </w:rPr>
        <w:t>Ответ: C3H6O3</w:t>
      </w:r>
      <w:r w:rsidR="00B911F2">
        <w:rPr>
          <w:rFonts w:ascii="Times New Roman" w:hAnsi="Times New Roman" w:cs="Times New Roman"/>
          <w:sz w:val="28"/>
          <w:szCs w:val="28"/>
        </w:rPr>
        <w:t>_____</w:t>
      </w:r>
      <w:r w:rsidRPr="00224411">
        <w:rPr>
          <w:rFonts w:ascii="Times New Roman" w:hAnsi="Times New Roman" w:cs="Times New Roman"/>
          <w:sz w:val="28"/>
          <w:szCs w:val="28"/>
        </w:rPr>
        <w:t xml:space="preserve"> моль, CO2</w:t>
      </w:r>
      <w:r w:rsidR="00B911F2">
        <w:rPr>
          <w:rFonts w:ascii="Times New Roman" w:hAnsi="Times New Roman" w:cs="Times New Roman"/>
          <w:sz w:val="28"/>
          <w:szCs w:val="28"/>
        </w:rPr>
        <w:t>______</w:t>
      </w:r>
      <w:r w:rsidRPr="00224411">
        <w:rPr>
          <w:rFonts w:ascii="Times New Roman" w:hAnsi="Times New Roman" w:cs="Times New Roman"/>
          <w:sz w:val="28"/>
          <w:szCs w:val="28"/>
        </w:rPr>
        <w:t xml:space="preserve"> моль, АТФ</w:t>
      </w:r>
      <w:r w:rsidR="00B911F2">
        <w:rPr>
          <w:rFonts w:ascii="Times New Roman" w:hAnsi="Times New Roman" w:cs="Times New Roman"/>
          <w:sz w:val="28"/>
          <w:szCs w:val="28"/>
        </w:rPr>
        <w:t>_______</w:t>
      </w:r>
      <w:r w:rsidRPr="00224411">
        <w:rPr>
          <w:rFonts w:ascii="Times New Roman" w:hAnsi="Times New Roman" w:cs="Times New Roman"/>
          <w:sz w:val="28"/>
          <w:szCs w:val="28"/>
        </w:rPr>
        <w:t xml:space="preserve"> моль.</w:t>
      </w:r>
    </w:p>
    <w:p w:rsid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224411">
        <w:rPr>
          <w:rFonts w:ascii="Times New Roman" w:hAnsi="Times New Roman" w:cs="Times New Roman"/>
          <w:sz w:val="28"/>
          <w:szCs w:val="28"/>
        </w:rPr>
        <w:t>[2]</w:t>
      </w:r>
    </w:p>
    <w:p w:rsid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</w:t>
      </w:r>
      <w:r w:rsidRPr="00B911F2">
        <w:rPr>
          <w:rFonts w:ascii="Times New Roman" w:hAnsi="Times New Roman" w:cs="Times New Roman"/>
          <w:sz w:val="28"/>
          <w:szCs w:val="28"/>
        </w:rPr>
        <w:t>пишите, почему при выполнении тяжелых упражнений возникают ощущения усталости и боли в мышцах.</w:t>
      </w:r>
    </w:p>
    <w:p w:rsidR="00B911F2" w:rsidRP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911F2">
        <w:rPr>
          <w:rFonts w:ascii="Times New Roman" w:hAnsi="Times New Roman" w:cs="Times New Roman"/>
          <w:sz w:val="28"/>
          <w:szCs w:val="28"/>
        </w:rPr>
        <w:t>[2]</w:t>
      </w:r>
    </w:p>
    <w:p w:rsidR="00B911F2" w:rsidRP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4.Н</w:t>
      </w:r>
      <w:r w:rsidRPr="00B911F2">
        <w:rPr>
          <w:rFonts w:ascii="Times New Roman" w:hAnsi="Times New Roman" w:cs="Times New Roman"/>
          <w:sz w:val="28"/>
          <w:szCs w:val="28"/>
        </w:rPr>
        <w:t>а схеме ниже показано строение нефрона.</w:t>
      </w:r>
    </w:p>
    <w:p w:rsidR="00B911F2" w:rsidRPr="00512EDF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 w:rsidRPr="00B911F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46864" cy="1330452"/>
            <wp:effectExtent l="0" t="0" r="0" b="0"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6864" cy="133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1F2" w:rsidRP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 w:rsidRPr="00B911F2">
        <w:rPr>
          <w:rFonts w:ascii="Times New Roman" w:hAnsi="Times New Roman" w:cs="Times New Roman"/>
          <w:sz w:val="28"/>
          <w:szCs w:val="28"/>
        </w:rPr>
        <w:t>(а) назовите структуры, обозначенные буквами</w:t>
      </w:r>
      <w:proofErr w:type="gramStart"/>
      <w:r w:rsidRPr="00B911F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911F2">
        <w:rPr>
          <w:rFonts w:ascii="Times New Roman" w:hAnsi="Times New Roman" w:cs="Times New Roman"/>
          <w:sz w:val="28"/>
          <w:szCs w:val="28"/>
        </w:rPr>
        <w:t xml:space="preserve"> и В На рисунке.</w:t>
      </w:r>
    </w:p>
    <w:p w:rsid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 w:rsidRPr="00B911F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B911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911F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911F2">
        <w:rPr>
          <w:rFonts w:ascii="Times New Roman" w:hAnsi="Times New Roman" w:cs="Times New Roman"/>
          <w:sz w:val="28"/>
          <w:szCs w:val="28"/>
        </w:rPr>
        <w:t xml:space="preserve"> [2]</w:t>
      </w:r>
    </w:p>
    <w:p w:rsid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 w:rsidRPr="00B911F2">
        <w:rPr>
          <w:rFonts w:ascii="Times New Roman" w:hAnsi="Times New Roman" w:cs="Times New Roman"/>
          <w:sz w:val="28"/>
          <w:szCs w:val="28"/>
        </w:rPr>
        <w:t>5.Опишите изменение концентрации мочи</w:t>
      </w:r>
      <w:proofErr w:type="gramStart"/>
      <w:r w:rsidRPr="00B911F2">
        <w:rPr>
          <w:rFonts w:ascii="Times New Roman" w:hAnsi="Times New Roman" w:cs="Times New Roman"/>
          <w:sz w:val="28"/>
          <w:szCs w:val="28"/>
        </w:rPr>
        <w:t xml:space="preserve"> </w:t>
      </w:r>
      <w:r w:rsidR="000177E0">
        <w:rPr>
          <w:rFonts w:ascii="Times New Roman" w:hAnsi="Times New Roman" w:cs="Times New Roman"/>
          <w:sz w:val="28"/>
          <w:szCs w:val="28"/>
        </w:rPr>
        <w:t xml:space="preserve">  </w:t>
      </w:r>
      <w:r w:rsidRPr="00B911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177E0">
        <w:rPr>
          <w:rFonts w:ascii="Times New Roman" w:hAnsi="Times New Roman" w:cs="Times New Roman"/>
          <w:sz w:val="28"/>
          <w:szCs w:val="28"/>
        </w:rPr>
        <w:t xml:space="preserve">    </w:t>
      </w:r>
      <w:r w:rsidRPr="00B911F2">
        <w:rPr>
          <w:rFonts w:ascii="Times New Roman" w:hAnsi="Times New Roman" w:cs="Times New Roman"/>
          <w:sz w:val="28"/>
          <w:szCs w:val="28"/>
        </w:rPr>
        <w:t xml:space="preserve"> С-части нефрона после продолжительной тренировки.</w:t>
      </w:r>
    </w:p>
    <w:p w:rsidR="000177E0" w:rsidRPr="00B911F2" w:rsidRDefault="000177E0" w:rsidP="000177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911F2">
        <w:rPr>
          <w:rFonts w:ascii="Times New Roman" w:hAnsi="Times New Roman" w:cs="Times New Roman"/>
          <w:sz w:val="28"/>
          <w:szCs w:val="28"/>
        </w:rPr>
        <w:t>[1]</w:t>
      </w:r>
    </w:p>
    <w:p w:rsidR="000177E0" w:rsidRPr="00B911F2" w:rsidRDefault="000177E0" w:rsidP="00B911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1F2" w:rsidRP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1F2" w:rsidRP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1F2" w:rsidRDefault="000177E0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</w:t>
      </w:r>
      <w:r w:rsidR="00B911F2" w:rsidRPr="00B911F2">
        <w:rPr>
          <w:rFonts w:ascii="Times New Roman" w:hAnsi="Times New Roman" w:cs="Times New Roman"/>
          <w:sz w:val="28"/>
          <w:szCs w:val="28"/>
        </w:rPr>
        <w:t>редложите два способа профилактики заболеваний мочевыделительной системы.</w:t>
      </w:r>
    </w:p>
    <w:p w:rsidR="000177E0" w:rsidRPr="00B911F2" w:rsidRDefault="000177E0" w:rsidP="000177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911F2">
        <w:rPr>
          <w:rFonts w:ascii="Times New Roman" w:hAnsi="Times New Roman" w:cs="Times New Roman"/>
          <w:sz w:val="28"/>
          <w:szCs w:val="28"/>
        </w:rPr>
        <w:t>[2]</w:t>
      </w:r>
    </w:p>
    <w:p w:rsidR="00B911F2" w:rsidRP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1F2" w:rsidRP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1F2" w:rsidRPr="00B911F2" w:rsidRDefault="00B911F2" w:rsidP="00B911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1F2" w:rsidRDefault="000177E0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7.В таблице указаны конечные продукты выделения живых организмов, которые обитают в разной среде обитания. Почему олени и беркуты выделяют разные вещества</w:t>
      </w:r>
      <w:r w:rsidR="002938ED">
        <w:rPr>
          <w:rFonts w:ascii="Times New Roman" w:hAnsi="Times New Roman" w:cs="Times New Roman"/>
          <w:sz w:val="28"/>
          <w:szCs w:val="28"/>
        </w:rPr>
        <w:t>, хотя живут в одной и той же среде обитания?</w:t>
      </w:r>
    </w:p>
    <w:p w:rsidR="002938ED" w:rsidRDefault="002938ED" w:rsidP="00B911F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1821"/>
        <w:gridCol w:w="2825"/>
        <w:gridCol w:w="2703"/>
      </w:tblGrid>
      <w:tr w:rsidR="002938ED" w:rsidTr="002938ED">
        <w:trPr>
          <w:trHeight w:val="278"/>
        </w:trPr>
        <w:tc>
          <w:tcPr>
            <w:tcW w:w="1700" w:type="dxa"/>
          </w:tcPr>
          <w:p w:rsidR="002938ED" w:rsidRPr="002938ED" w:rsidRDefault="002938ED" w:rsidP="005D79EF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Животные</w:t>
            </w:r>
          </w:p>
        </w:tc>
        <w:tc>
          <w:tcPr>
            <w:tcW w:w="1821" w:type="dxa"/>
          </w:tcPr>
          <w:p w:rsidR="002938ED" w:rsidRDefault="002938ED" w:rsidP="005D79EF">
            <w:pPr>
              <w:pStyle w:val="TableParagraph"/>
              <w:spacing w:line="258" w:lineRule="exact"/>
              <w:ind w:left="604" w:right="593"/>
              <w:jc w:val="center"/>
              <w:rPr>
                <w:sz w:val="24"/>
              </w:rPr>
            </w:pPr>
            <w:r>
              <w:rPr>
                <w:sz w:val="24"/>
              </w:rPr>
              <w:t>Аммиак</w:t>
            </w:r>
          </w:p>
        </w:tc>
        <w:tc>
          <w:tcPr>
            <w:tcW w:w="2825" w:type="dxa"/>
          </w:tcPr>
          <w:p w:rsidR="002938ED" w:rsidRPr="002938ED" w:rsidRDefault="002938ED" w:rsidP="005D79EF">
            <w:pPr>
              <w:pStyle w:val="TableParagraph"/>
              <w:spacing w:line="258" w:lineRule="exact"/>
              <w:ind w:left="774" w:right="76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Мочевина</w:t>
            </w:r>
          </w:p>
        </w:tc>
        <w:tc>
          <w:tcPr>
            <w:tcW w:w="2703" w:type="dxa"/>
          </w:tcPr>
          <w:p w:rsidR="002938ED" w:rsidRDefault="002938ED" w:rsidP="002938ED">
            <w:pPr>
              <w:pStyle w:val="TableParagraph"/>
              <w:spacing w:line="258" w:lineRule="exact"/>
              <w:ind w:left="293" w:right="984"/>
              <w:jc w:val="center"/>
              <w:rPr>
                <w:sz w:val="24"/>
              </w:rPr>
            </w:pPr>
            <w:r w:rsidRPr="002938ED">
              <w:rPr>
                <w:sz w:val="24"/>
              </w:rPr>
              <w:t>Мочевая кислота</w:t>
            </w:r>
          </w:p>
        </w:tc>
      </w:tr>
      <w:tr w:rsidR="002938ED" w:rsidTr="002938ED">
        <w:trPr>
          <w:trHeight w:val="275"/>
        </w:trPr>
        <w:tc>
          <w:tcPr>
            <w:tcW w:w="1700" w:type="dxa"/>
          </w:tcPr>
          <w:p w:rsidR="002938ED" w:rsidRDefault="002938ED" w:rsidP="005D79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Сазан</w:t>
            </w:r>
          </w:p>
        </w:tc>
        <w:tc>
          <w:tcPr>
            <w:tcW w:w="1821" w:type="dxa"/>
          </w:tcPr>
          <w:p w:rsidR="002938ED" w:rsidRDefault="002938ED" w:rsidP="005D79E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25" w:type="dxa"/>
          </w:tcPr>
          <w:p w:rsidR="002938ED" w:rsidRDefault="002938ED" w:rsidP="005D79EF">
            <w:pPr>
              <w:pStyle w:val="TableParagraph"/>
              <w:rPr>
                <w:sz w:val="20"/>
              </w:rPr>
            </w:pPr>
          </w:p>
        </w:tc>
        <w:tc>
          <w:tcPr>
            <w:tcW w:w="2703" w:type="dxa"/>
          </w:tcPr>
          <w:p w:rsidR="002938ED" w:rsidRDefault="002938ED" w:rsidP="005D79EF">
            <w:pPr>
              <w:pStyle w:val="TableParagraph"/>
              <w:rPr>
                <w:sz w:val="20"/>
              </w:rPr>
            </w:pPr>
          </w:p>
        </w:tc>
      </w:tr>
      <w:tr w:rsidR="002938ED" w:rsidTr="002938ED">
        <w:trPr>
          <w:trHeight w:val="275"/>
        </w:trPr>
        <w:tc>
          <w:tcPr>
            <w:tcW w:w="1700" w:type="dxa"/>
          </w:tcPr>
          <w:p w:rsidR="002938ED" w:rsidRPr="002938ED" w:rsidRDefault="002938ED" w:rsidP="005D79E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Олень</w:t>
            </w:r>
          </w:p>
        </w:tc>
        <w:tc>
          <w:tcPr>
            <w:tcW w:w="1821" w:type="dxa"/>
          </w:tcPr>
          <w:p w:rsidR="002938ED" w:rsidRDefault="002938ED" w:rsidP="005D79EF">
            <w:pPr>
              <w:pStyle w:val="TableParagraph"/>
              <w:rPr>
                <w:sz w:val="20"/>
              </w:rPr>
            </w:pPr>
          </w:p>
        </w:tc>
        <w:tc>
          <w:tcPr>
            <w:tcW w:w="2825" w:type="dxa"/>
          </w:tcPr>
          <w:p w:rsidR="002938ED" w:rsidRDefault="002938ED" w:rsidP="005D79E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703" w:type="dxa"/>
          </w:tcPr>
          <w:p w:rsidR="002938ED" w:rsidRDefault="002938ED" w:rsidP="005D79EF">
            <w:pPr>
              <w:pStyle w:val="TableParagraph"/>
              <w:rPr>
                <w:sz w:val="20"/>
              </w:rPr>
            </w:pPr>
          </w:p>
        </w:tc>
      </w:tr>
      <w:tr w:rsidR="002938ED" w:rsidTr="002938ED">
        <w:trPr>
          <w:trHeight w:val="275"/>
        </w:trPr>
        <w:tc>
          <w:tcPr>
            <w:tcW w:w="1700" w:type="dxa"/>
          </w:tcPr>
          <w:p w:rsidR="002938ED" w:rsidRPr="002938ED" w:rsidRDefault="002938ED" w:rsidP="005D79E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Б</w:t>
            </w:r>
            <w:proofErr w:type="spellStart"/>
            <w:r>
              <w:rPr>
                <w:sz w:val="24"/>
                <w:lang w:val="ru-RU"/>
              </w:rPr>
              <w:t>еркут</w:t>
            </w:r>
            <w:proofErr w:type="spellEnd"/>
          </w:p>
        </w:tc>
        <w:tc>
          <w:tcPr>
            <w:tcW w:w="1821" w:type="dxa"/>
          </w:tcPr>
          <w:p w:rsidR="002938ED" w:rsidRDefault="002938ED" w:rsidP="005D79EF">
            <w:pPr>
              <w:pStyle w:val="TableParagraph"/>
              <w:rPr>
                <w:sz w:val="20"/>
              </w:rPr>
            </w:pPr>
          </w:p>
        </w:tc>
        <w:tc>
          <w:tcPr>
            <w:tcW w:w="2825" w:type="dxa"/>
          </w:tcPr>
          <w:p w:rsidR="002938ED" w:rsidRDefault="002938ED" w:rsidP="005D79EF">
            <w:pPr>
              <w:pStyle w:val="TableParagraph"/>
              <w:rPr>
                <w:sz w:val="20"/>
              </w:rPr>
            </w:pPr>
          </w:p>
        </w:tc>
        <w:tc>
          <w:tcPr>
            <w:tcW w:w="2703" w:type="dxa"/>
          </w:tcPr>
          <w:p w:rsidR="002938ED" w:rsidRDefault="002938ED" w:rsidP="005D79EF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</w:tbl>
    <w:p w:rsidR="002938ED" w:rsidRDefault="002938ED" w:rsidP="00B911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38ED" w:rsidRDefault="002938ED" w:rsidP="002938ED">
      <w:pPr>
        <w:pStyle w:val="a6"/>
        <w:ind w:right="290"/>
        <w:jc w:val="right"/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[2]</w:t>
      </w:r>
    </w:p>
    <w:p w:rsidR="002938ED" w:rsidRDefault="002938ED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</w:t>
      </w:r>
      <w:r w:rsidRPr="002938ED">
        <w:rPr>
          <w:rFonts w:ascii="Times New Roman" w:hAnsi="Times New Roman" w:cs="Times New Roman"/>
          <w:sz w:val="28"/>
          <w:szCs w:val="28"/>
        </w:rPr>
        <w:t>а рисунке изображена нервная клетка – нейрон.</w:t>
      </w:r>
    </w:p>
    <w:p w:rsidR="002938ED" w:rsidRDefault="002938ED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 w:rsidRPr="002938ED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4866286" cy="1871662"/>
            <wp:effectExtent l="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286" cy="1871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8ED" w:rsidRDefault="002938ED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 w:rsidRPr="002938ED">
        <w:rPr>
          <w:rFonts w:ascii="Times New Roman" w:hAnsi="Times New Roman" w:cs="Times New Roman"/>
          <w:sz w:val="28"/>
          <w:szCs w:val="28"/>
        </w:rPr>
        <w:t>Опишите особенности нейрона, которые позволяют ему передавать нервный импульс.</w:t>
      </w:r>
    </w:p>
    <w:p w:rsidR="002938ED" w:rsidRDefault="002938ED" w:rsidP="00B911F2">
      <w:pPr>
        <w:pStyle w:val="a3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</w:rPr>
        <w:t>[2]</w:t>
      </w:r>
    </w:p>
    <w:p w:rsidR="002938ED" w:rsidRDefault="002938ED" w:rsidP="00B911F2">
      <w:pPr>
        <w:pStyle w:val="a3"/>
        <w:rPr>
          <w:sz w:val="24"/>
        </w:rPr>
      </w:pPr>
    </w:p>
    <w:p w:rsidR="002938ED" w:rsidRDefault="002938ED" w:rsidP="00B91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</w:t>
      </w:r>
      <w:r w:rsidRPr="002938ED">
        <w:rPr>
          <w:rFonts w:ascii="Times New Roman" w:hAnsi="Times New Roman" w:cs="Times New Roman"/>
          <w:sz w:val="28"/>
          <w:szCs w:val="28"/>
        </w:rPr>
        <w:t>а рисунке показаны клетки-компаньоны нервной ткани.</w:t>
      </w:r>
    </w:p>
    <w:p w:rsidR="002938ED" w:rsidRP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1028700</wp:posOffset>
            </wp:positionH>
            <wp:positionV relativeFrom="paragraph">
              <wp:posOffset>151765</wp:posOffset>
            </wp:positionV>
            <wp:extent cx="4686300" cy="2524125"/>
            <wp:effectExtent l="1905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938ED">
        <w:rPr>
          <w:rFonts w:ascii="Times New Roman" w:hAnsi="Times New Roman" w:cs="Times New Roman"/>
          <w:sz w:val="28"/>
          <w:szCs w:val="28"/>
        </w:rPr>
        <w:t>(а) назовите клетку-компаньона, помеченную цифрой 4</w:t>
      </w:r>
      <w:proofErr w:type="gramStart"/>
      <w:r w:rsidRPr="002938ED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2938ED">
        <w:rPr>
          <w:rFonts w:ascii="Times New Roman" w:hAnsi="Times New Roman" w:cs="Times New Roman"/>
          <w:sz w:val="28"/>
          <w:szCs w:val="28"/>
        </w:rPr>
        <w:t>а рисунке.</w:t>
      </w:r>
    </w:p>
    <w:p w:rsid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2938ED" w:rsidRP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38ED" w:rsidRP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938E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938ED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2938ED">
        <w:rPr>
          <w:rFonts w:ascii="Times New Roman" w:hAnsi="Times New Roman" w:cs="Times New Roman"/>
          <w:sz w:val="28"/>
          <w:szCs w:val="28"/>
        </w:rPr>
        <w:t xml:space="preserve">) опишите функцию клетки - </w:t>
      </w:r>
      <w:proofErr w:type="spellStart"/>
      <w:r w:rsidRPr="002938ED">
        <w:rPr>
          <w:rFonts w:ascii="Times New Roman" w:hAnsi="Times New Roman" w:cs="Times New Roman"/>
          <w:sz w:val="28"/>
          <w:szCs w:val="28"/>
        </w:rPr>
        <w:t>компаньона-астроцита</w:t>
      </w:r>
      <w:proofErr w:type="spellEnd"/>
      <w:r w:rsidRPr="002938ED">
        <w:rPr>
          <w:rFonts w:ascii="Times New Roman" w:hAnsi="Times New Roman" w:cs="Times New Roman"/>
          <w:sz w:val="28"/>
          <w:szCs w:val="28"/>
        </w:rPr>
        <w:t>.</w:t>
      </w:r>
    </w:p>
    <w:p w:rsid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</w:t>
      </w:r>
      <w:r w:rsidRPr="002938ED">
        <w:rPr>
          <w:rFonts w:ascii="Times New Roman" w:hAnsi="Times New Roman" w:cs="Times New Roman"/>
          <w:sz w:val="28"/>
          <w:szCs w:val="28"/>
        </w:rPr>
        <w:t>[2]</w:t>
      </w:r>
    </w:p>
    <w:p w:rsid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938ED" w:rsidRDefault="002938ED" w:rsidP="002938E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938ED" w:rsidRDefault="00654511" w:rsidP="002938E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margin-left:123.45pt;margin-top:128.55pt;width:162.75pt;height:24pt;z-index:251667456">
            <v:textbox style="mso-next-textbox:#_x0000_s1029">
              <w:txbxContent>
                <w:p w:rsidR="002938ED" w:rsidRPr="002938ED" w:rsidRDefault="002938ED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Количество глюкозы в крови</w:t>
                  </w:r>
                </w:p>
              </w:txbxContent>
            </v:textbox>
          </v:shape>
        </w:pict>
      </w:r>
      <w:r w:rsidR="002938ED" w:rsidRPr="002938ED">
        <w:rPr>
          <w:rFonts w:ascii="Times New Roman" w:hAnsi="Times New Roman" w:cs="Times New Roman"/>
          <w:sz w:val="28"/>
          <w:szCs w:val="28"/>
          <w:lang w:val="kk-KZ"/>
        </w:rPr>
        <w:t>10.на схеме показан пример механизма поддержания постоянного гомеостаза в организме.</w:t>
      </w:r>
    </w:p>
    <w:p w:rsidR="00654511" w:rsidRDefault="00654511" w:rsidP="002938E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2114550</wp:posOffset>
            </wp:positionH>
            <wp:positionV relativeFrom="paragraph">
              <wp:posOffset>42545</wp:posOffset>
            </wp:positionV>
            <wp:extent cx="3045460" cy="2714625"/>
            <wp:effectExtent l="19050" t="0" r="2540" b="0"/>
            <wp:wrapTopAndBottom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11" w:rsidRDefault="00654511" w:rsidP="00654511"/>
    <w:p w:rsidR="00654511" w:rsidRDefault="00654511" w:rsidP="00654511">
      <w:pPr>
        <w:rPr>
          <w:sz w:val="28"/>
          <w:szCs w:val="28"/>
          <w:lang w:val="ru-RU"/>
        </w:rPr>
      </w:pPr>
      <w:r w:rsidRPr="00654511">
        <w:rPr>
          <w:sz w:val="28"/>
          <w:szCs w:val="28"/>
        </w:rPr>
        <w:t>Опишите механизм регуляции количества глюкозы в крови.</w:t>
      </w:r>
    </w:p>
    <w:p w:rsidR="00654511" w:rsidRPr="00654511" w:rsidRDefault="00654511" w:rsidP="0065451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54511" w:rsidRPr="00654511" w:rsidRDefault="00654511" w:rsidP="00654511">
      <w:pPr>
        <w:rPr>
          <w:sz w:val="28"/>
          <w:szCs w:val="28"/>
        </w:rPr>
      </w:pPr>
    </w:p>
    <w:p w:rsidR="002938ED" w:rsidRDefault="00654511" w:rsidP="0065451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</w:t>
      </w:r>
      <w:r w:rsidRPr="00654511">
        <w:rPr>
          <w:sz w:val="28"/>
          <w:szCs w:val="28"/>
        </w:rPr>
        <w:t>[2]</w:t>
      </w:r>
    </w:p>
    <w:p w:rsidR="00654511" w:rsidRDefault="00361CFD" w:rsidP="0065451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11.Н</w:t>
      </w:r>
      <w:r w:rsidRPr="00361CFD">
        <w:rPr>
          <w:sz w:val="28"/>
          <w:szCs w:val="28"/>
          <w:lang w:val="ru-RU"/>
        </w:rPr>
        <w:t>а рисунке показана мембрана аксона.</w:t>
      </w:r>
    </w:p>
    <w:p w:rsidR="00361CFD" w:rsidRDefault="00361CFD" w:rsidP="00654511">
      <w:pPr>
        <w:rPr>
          <w:sz w:val="28"/>
          <w:szCs w:val="28"/>
          <w:lang w:val="ru-RU"/>
        </w:rPr>
      </w:pPr>
      <w:r w:rsidRPr="00361CFD">
        <w:rPr>
          <w:sz w:val="28"/>
          <w:szCs w:val="28"/>
          <w:lang w:val="ru-RU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1152525</wp:posOffset>
            </wp:positionH>
            <wp:positionV relativeFrom="paragraph">
              <wp:posOffset>289560</wp:posOffset>
            </wp:positionV>
            <wp:extent cx="5353050" cy="1419225"/>
            <wp:effectExtent l="19050" t="0" r="0" b="0"/>
            <wp:wrapTopAndBottom/>
            <wp:docPr id="2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  <w:r w:rsidRPr="00361CFD">
        <w:rPr>
          <w:sz w:val="28"/>
          <w:szCs w:val="28"/>
          <w:lang w:val="ru-RU"/>
        </w:rPr>
        <w:t>(а) назовите процесс в части, обозначенной Q.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</w:t>
      </w:r>
      <w:r w:rsidRPr="00361CFD">
        <w:rPr>
          <w:sz w:val="28"/>
          <w:szCs w:val="28"/>
          <w:lang w:val="ru-RU"/>
        </w:rPr>
        <w:t>[1]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  <w:r w:rsidRPr="00361CFD">
        <w:rPr>
          <w:sz w:val="28"/>
          <w:szCs w:val="28"/>
          <w:lang w:val="ru-RU"/>
        </w:rPr>
        <w:t>(</w:t>
      </w:r>
      <w:proofErr w:type="spellStart"/>
      <w:r w:rsidRPr="00361CFD">
        <w:rPr>
          <w:sz w:val="28"/>
          <w:szCs w:val="28"/>
          <w:lang w:val="ru-RU"/>
        </w:rPr>
        <w:t>b</w:t>
      </w:r>
      <w:proofErr w:type="spellEnd"/>
      <w:r w:rsidRPr="00361CFD">
        <w:rPr>
          <w:sz w:val="28"/>
          <w:szCs w:val="28"/>
          <w:lang w:val="ru-RU"/>
        </w:rPr>
        <w:t>) опишите процесс</w:t>
      </w:r>
      <w:r>
        <w:rPr>
          <w:sz w:val="28"/>
          <w:szCs w:val="28"/>
          <w:lang w:val="ru-RU"/>
        </w:rPr>
        <w:t xml:space="preserve"> </w:t>
      </w:r>
      <w:r w:rsidRPr="00361CFD">
        <w:rPr>
          <w:sz w:val="28"/>
          <w:szCs w:val="28"/>
          <w:lang w:val="ru-RU"/>
        </w:rPr>
        <w:t xml:space="preserve"> </w:t>
      </w:r>
      <w:proofErr w:type="gramStart"/>
      <w:r w:rsidRPr="00361CFD">
        <w:rPr>
          <w:sz w:val="28"/>
          <w:szCs w:val="28"/>
          <w:lang w:val="ru-RU"/>
        </w:rPr>
        <w:t>Р</w:t>
      </w:r>
      <w:proofErr w:type="gramEnd"/>
      <w:r w:rsidRPr="00361CFD">
        <w:rPr>
          <w:sz w:val="28"/>
          <w:szCs w:val="28"/>
          <w:lang w:val="ru-RU"/>
        </w:rPr>
        <w:t xml:space="preserve"> аксона.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61CFD">
        <w:rPr>
          <w:sz w:val="28"/>
          <w:szCs w:val="28"/>
          <w:lang w:val="ru-RU"/>
        </w:rPr>
        <w:t>[2]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12.Н</w:t>
      </w:r>
      <w:r w:rsidRPr="00361CFD">
        <w:rPr>
          <w:sz w:val="28"/>
          <w:szCs w:val="28"/>
          <w:lang w:val="ru-RU"/>
        </w:rPr>
        <w:t>а рисунке показана активность электрических явлений в аксоне.</w:t>
      </w: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  <w:r w:rsidRPr="00361CFD">
        <w:rPr>
          <w:sz w:val="28"/>
          <w:szCs w:val="28"/>
          <w:lang w:val="ru-RU"/>
        </w:rPr>
        <w:lastRenderedPageBreak/>
        <w:drawing>
          <wp:inline distT="0" distB="0" distL="0" distR="0">
            <wp:extent cx="4457233" cy="1773078"/>
            <wp:effectExtent l="0" t="0" r="0" b="0"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7233" cy="1773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  <w:r w:rsidRPr="00361CFD">
        <w:rPr>
          <w:sz w:val="28"/>
          <w:szCs w:val="28"/>
          <w:lang w:val="ru-RU"/>
        </w:rPr>
        <w:t>Опишите положение мембраны после передачи нервного импульса по аксону, окружив указанную часть.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  <w:r w:rsidRPr="00361CFD">
        <w:rPr>
          <w:sz w:val="28"/>
          <w:szCs w:val="28"/>
          <w:lang w:val="ru-RU"/>
        </w:rPr>
        <w:t>[2]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13.П</w:t>
      </w:r>
      <w:r w:rsidRPr="00361CFD">
        <w:rPr>
          <w:sz w:val="28"/>
          <w:szCs w:val="28"/>
          <w:lang w:val="ru-RU"/>
        </w:rPr>
        <w:t>оддержание стабильности температуры тела имеет большое значение для организма.</w:t>
      </w:r>
      <w:r>
        <w:rPr>
          <w:sz w:val="28"/>
          <w:szCs w:val="28"/>
          <w:lang w:val="ru-RU"/>
        </w:rPr>
        <w:t xml:space="preserve"> </w:t>
      </w:r>
      <w:r w:rsidRPr="00361CFD">
        <w:rPr>
          <w:sz w:val="28"/>
          <w:szCs w:val="28"/>
          <w:lang w:val="ru-RU"/>
        </w:rPr>
        <w:t>Опишите нервно-гуморальный механизм терморегуляции.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  <w:r w:rsidRPr="00361CFD">
        <w:rPr>
          <w:sz w:val="28"/>
          <w:szCs w:val="28"/>
          <w:lang w:val="ru-RU"/>
        </w:rPr>
        <w:t>[2]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  <w:r w:rsidRPr="00361CFD">
        <w:rPr>
          <w:sz w:val="28"/>
          <w:szCs w:val="28"/>
          <w:lang w:val="ru-RU"/>
        </w:rPr>
        <w:t>14.Некоторые исследователи разработали интерфейс компьютер-мозг.</w:t>
      </w:r>
    </w:p>
    <w:p w:rsidR="00361CFD" w:rsidRDefault="00361CFD" w:rsidP="00361CFD">
      <w:pPr>
        <w:rPr>
          <w:sz w:val="28"/>
          <w:szCs w:val="28"/>
          <w:lang w:val="ru-RU"/>
        </w:rPr>
      </w:pPr>
      <w:r w:rsidRPr="00361CFD">
        <w:rPr>
          <w:sz w:val="28"/>
          <w:szCs w:val="28"/>
          <w:lang w:val="ru-RU"/>
        </w:rPr>
        <w:t>Это помогает людям обмениваться информацией между мозгом и электронным устройством. Приведите примеры возможностей интерфейса Компьютер-мозг.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61CFD">
        <w:rPr>
          <w:sz w:val="28"/>
          <w:szCs w:val="28"/>
          <w:lang w:val="ru-RU"/>
        </w:rPr>
        <w:t>[1]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15.Н</w:t>
      </w:r>
      <w:r w:rsidRPr="00361CFD">
        <w:rPr>
          <w:sz w:val="28"/>
          <w:szCs w:val="28"/>
          <w:lang w:val="ru-RU"/>
        </w:rPr>
        <w:t>а рисунке показана зависимость концентрац</w:t>
      </w:r>
      <w:proofErr w:type="gramStart"/>
      <w:r w:rsidRPr="00361CFD">
        <w:rPr>
          <w:sz w:val="28"/>
          <w:szCs w:val="28"/>
          <w:lang w:val="ru-RU"/>
        </w:rPr>
        <w:t>ии ау</w:t>
      </w:r>
      <w:proofErr w:type="gramEnd"/>
      <w:r w:rsidRPr="00361CFD">
        <w:rPr>
          <w:sz w:val="28"/>
          <w:szCs w:val="28"/>
          <w:lang w:val="ru-RU"/>
        </w:rPr>
        <w:t>ксина от роста корней и побегов.</w:t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lastRenderedPageBreak/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2266950</wp:posOffset>
            </wp:positionH>
            <wp:positionV relativeFrom="paragraph">
              <wp:posOffset>-415290</wp:posOffset>
            </wp:positionV>
            <wp:extent cx="2895600" cy="2200275"/>
            <wp:effectExtent l="19050" t="0" r="0" b="0"/>
            <wp:wrapTopAndBottom/>
            <wp:docPr id="43" name="image22.jpeg" descr="C:\Users\salimzhanova_g\Desktop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  <w:r w:rsidRPr="00361CFD">
        <w:rPr>
          <w:sz w:val="28"/>
          <w:szCs w:val="28"/>
          <w:lang w:val="ru-RU"/>
        </w:rPr>
        <w:t>Объясните, почему различные концентрац</w:t>
      </w:r>
      <w:proofErr w:type="gramStart"/>
      <w:r w:rsidRPr="00361CFD">
        <w:rPr>
          <w:sz w:val="28"/>
          <w:szCs w:val="28"/>
          <w:lang w:val="ru-RU"/>
        </w:rPr>
        <w:t>ии ау</w:t>
      </w:r>
      <w:proofErr w:type="gramEnd"/>
      <w:r w:rsidRPr="00361CFD">
        <w:rPr>
          <w:sz w:val="28"/>
          <w:szCs w:val="28"/>
          <w:lang w:val="ru-RU"/>
        </w:rPr>
        <w:t>ксина не оказывают одинакового влияния на рост побегов и корней.</w:t>
      </w:r>
    </w:p>
    <w:p w:rsidR="00361CFD" w:rsidRDefault="00361CFD" w:rsidP="00361C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61CFD">
        <w:rPr>
          <w:sz w:val="28"/>
          <w:szCs w:val="28"/>
          <w:lang w:val="ru-RU"/>
        </w:rPr>
        <w:t>[2]</w:t>
      </w: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rPr>
          <w:sz w:val="28"/>
          <w:szCs w:val="28"/>
          <w:lang w:val="ru-RU"/>
        </w:rPr>
      </w:pPr>
    </w:p>
    <w:p w:rsidR="00361CFD" w:rsidRDefault="00361CFD" w:rsidP="00361CFD">
      <w:pPr>
        <w:pStyle w:val="1"/>
        <w:spacing w:before="73"/>
        <w:ind w:left="567" w:right="584"/>
        <w:rPr>
          <w:lang w:val="ru-RU"/>
        </w:rPr>
      </w:pPr>
    </w:p>
    <w:p w:rsidR="00361CFD" w:rsidRPr="00361CFD" w:rsidRDefault="00361CFD" w:rsidP="00361CFD">
      <w:pPr>
        <w:pStyle w:val="1"/>
        <w:spacing w:before="73"/>
        <w:ind w:left="567" w:right="584"/>
        <w:rPr>
          <w:lang w:val="ru-RU"/>
        </w:rPr>
      </w:pPr>
      <w:r>
        <w:rPr>
          <w:lang w:val="ru-RU"/>
        </w:rPr>
        <w:lastRenderedPageBreak/>
        <w:t>Схема выставления баллов</w:t>
      </w:r>
    </w:p>
    <w:p w:rsidR="00361CFD" w:rsidRDefault="00361CFD" w:rsidP="00361CFD">
      <w:pPr>
        <w:pStyle w:val="a6"/>
        <w:spacing w:before="7"/>
        <w:rPr>
          <w:b/>
          <w:sz w:val="1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2"/>
        <w:gridCol w:w="5874"/>
        <w:gridCol w:w="992"/>
        <w:gridCol w:w="2230"/>
      </w:tblGrid>
      <w:tr w:rsidR="00361CFD" w:rsidTr="005D79EF">
        <w:trPr>
          <w:trHeight w:val="559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73" w:lineRule="exact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874" w:type="dxa"/>
          </w:tcPr>
          <w:p w:rsidR="00361CFD" w:rsidRPr="00361CFD" w:rsidRDefault="00361CFD" w:rsidP="005D79EF">
            <w:pPr>
              <w:pStyle w:val="TableParagraph"/>
              <w:spacing w:line="273" w:lineRule="exact"/>
              <w:ind w:left="2690" w:right="239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Ответ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73" w:lineRule="exact"/>
              <w:ind w:left="192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2230" w:type="dxa"/>
          </w:tcPr>
          <w:p w:rsidR="00361CFD" w:rsidRPr="00361CFD" w:rsidRDefault="00361CFD" w:rsidP="00361CFD">
            <w:pPr>
              <w:pStyle w:val="TableParagraph"/>
              <w:spacing w:line="276" w:lineRule="exact"/>
              <w:ind w:left="91" w:right="154" w:hanging="9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Дополнительная информация</w:t>
            </w:r>
          </w:p>
        </w:tc>
      </w:tr>
      <w:tr w:rsidR="00361CFD" w:rsidTr="005D79EF">
        <w:trPr>
          <w:trHeight w:val="561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left="201"/>
              <w:rPr>
                <w:sz w:val="24"/>
              </w:rPr>
            </w:pPr>
            <w:r>
              <w:rPr>
                <w:sz w:val="24"/>
              </w:rPr>
              <w:t>1(а)</w:t>
            </w:r>
          </w:p>
        </w:tc>
        <w:tc>
          <w:tcPr>
            <w:tcW w:w="5874" w:type="dxa"/>
          </w:tcPr>
          <w:p w:rsidR="00361CFD" w:rsidRPr="00361CFD" w:rsidRDefault="00361CFD" w:rsidP="005D79EF">
            <w:pPr>
              <w:pStyle w:val="TableParagraph"/>
              <w:spacing w:line="268" w:lineRule="exact"/>
              <w:ind w:left="392"/>
              <w:rPr>
                <w:sz w:val="24"/>
                <w:lang w:val="ru-RU"/>
              </w:rPr>
            </w:pPr>
            <w:r>
              <w:rPr>
                <w:sz w:val="24"/>
              </w:rPr>
              <w:t>0,3-0,4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proofErr w:type="spellStart"/>
            <w:r>
              <w:rPr>
                <w:sz w:val="24"/>
                <w:lang w:val="ru-RU"/>
              </w:rPr>
              <w:t>ы</w:t>
            </w:r>
            <w:proofErr w:type="spellEnd"/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30" w:type="dxa"/>
          </w:tcPr>
          <w:p w:rsidR="00361CFD" w:rsidRPr="00361CFD" w:rsidRDefault="00361CFD" w:rsidP="005D79EF">
            <w:pPr>
              <w:pStyle w:val="TableParagraph"/>
              <w:spacing w:line="273" w:lineRule="exact"/>
              <w:ind w:left="3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Принять </w:t>
            </w:r>
            <w:r>
              <w:rPr>
                <w:sz w:val="24"/>
              </w:rPr>
              <w:t>0,18-0,19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секунд</w:t>
            </w:r>
            <w:proofErr w:type="spellStart"/>
            <w:r>
              <w:rPr>
                <w:sz w:val="24"/>
                <w:lang w:val="ru-RU"/>
              </w:rPr>
              <w:t>ы</w:t>
            </w:r>
            <w:proofErr w:type="spellEnd"/>
          </w:p>
        </w:tc>
      </w:tr>
      <w:tr w:rsidR="00361CFD" w:rsidTr="005D79EF">
        <w:trPr>
          <w:trHeight w:val="827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z w:val="24"/>
              </w:rPr>
              <w:t>1 (b)</w:t>
            </w:r>
          </w:p>
        </w:tc>
        <w:tc>
          <w:tcPr>
            <w:tcW w:w="5874" w:type="dxa"/>
          </w:tcPr>
          <w:p w:rsidR="00361CFD" w:rsidRPr="00361CFD" w:rsidRDefault="00361CFD" w:rsidP="00361CFD">
            <w:pPr>
              <w:pStyle w:val="TableParagraph"/>
              <w:ind w:left="109" w:right="233"/>
              <w:rPr>
                <w:sz w:val="24"/>
                <w:lang w:val="ru-RU"/>
              </w:rPr>
            </w:pPr>
            <w:r w:rsidRPr="00361CFD">
              <w:rPr>
                <w:sz w:val="24"/>
              </w:rPr>
              <w:t>Из-за недостатка кислорода происходит анаэробное дыхание, глюкоза не может ра</w:t>
            </w:r>
            <w:r>
              <w:rPr>
                <w:sz w:val="24"/>
              </w:rPr>
              <w:t>сщепляться до конца, а</w:t>
            </w:r>
          </w:p>
          <w:p w:rsidR="00361CFD" w:rsidRDefault="00361CFD" w:rsidP="00361CF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 скоплени</w:t>
            </w:r>
            <w:r>
              <w:rPr>
                <w:sz w:val="24"/>
                <w:lang w:val="ru-RU"/>
              </w:rPr>
              <w:t>и молочной кислоты</w:t>
            </w:r>
            <w:r w:rsidRPr="00361CFD">
              <w:rPr>
                <w:sz w:val="24"/>
              </w:rPr>
              <w:t xml:space="preserve"> возникает чувство боли.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827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right="7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74" w:type="dxa"/>
          </w:tcPr>
          <w:p w:rsidR="00361CFD" w:rsidRDefault="00361CFD" w:rsidP="005D79EF">
            <w:pPr>
              <w:pStyle w:val="TableParagraph"/>
              <w:spacing w:line="237" w:lineRule="auto"/>
              <w:ind w:left="109" w:right="3961"/>
              <w:rPr>
                <w:sz w:val="24"/>
              </w:rPr>
            </w:pPr>
            <w:r>
              <w:rPr>
                <w:position w:val="2"/>
                <w:sz w:val="24"/>
              </w:rPr>
              <w:t>C</w:t>
            </w:r>
            <w:r>
              <w:rPr>
                <w:sz w:val="16"/>
              </w:rPr>
              <w:t>3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6</w:t>
            </w:r>
            <w:r>
              <w:rPr>
                <w:position w:val="2"/>
                <w:sz w:val="24"/>
              </w:rPr>
              <w:t>O</w:t>
            </w:r>
            <w:r>
              <w:rPr>
                <w:sz w:val="16"/>
              </w:rPr>
              <w:t>3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–</w:t>
            </w:r>
            <w:r>
              <w:rPr>
                <w:spacing w:val="-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16</w:t>
            </w:r>
            <w:r>
              <w:rPr>
                <w:spacing w:val="-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моль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CO</w:t>
            </w:r>
            <w:r>
              <w:rPr>
                <w:sz w:val="16"/>
              </w:rPr>
              <w:t>2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– 18 моль</w:t>
            </w:r>
          </w:p>
          <w:p w:rsidR="00361CFD" w:rsidRDefault="00361CFD" w:rsidP="005D79EF">
            <w:pPr>
              <w:pStyle w:val="TableParagraph"/>
              <w:spacing w:line="262" w:lineRule="exact"/>
              <w:ind w:left="169"/>
              <w:rPr>
                <w:sz w:val="24"/>
              </w:rPr>
            </w:pPr>
            <w:r>
              <w:rPr>
                <w:sz w:val="24"/>
              </w:rPr>
              <w:t>АТФ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16+114=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130 моль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361CFD" w:rsidRPr="00491533" w:rsidRDefault="00491533" w:rsidP="005D79EF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 балл если указано решение</w:t>
            </w:r>
          </w:p>
        </w:tc>
      </w:tr>
      <w:tr w:rsidR="00361CFD" w:rsidTr="005D79EF">
        <w:trPr>
          <w:trHeight w:val="552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right="7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74" w:type="dxa"/>
          </w:tcPr>
          <w:p w:rsidR="00491533" w:rsidRDefault="00491533" w:rsidP="00491533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491533">
              <w:rPr>
                <w:sz w:val="24"/>
              </w:rPr>
              <w:t>Сокращение мышц/ потеря глюкозы/поступление кислорода</w:t>
            </w:r>
            <w:r>
              <w:rPr>
                <w:sz w:val="24"/>
                <w:lang w:val="ru-RU"/>
              </w:rPr>
              <w:t xml:space="preserve"> </w:t>
            </w:r>
            <w:r w:rsidRPr="00491533">
              <w:rPr>
                <w:sz w:val="24"/>
              </w:rPr>
              <w:t xml:space="preserve">увеличивается; </w:t>
            </w:r>
          </w:p>
          <w:p w:rsidR="00361CFD" w:rsidRDefault="00491533" w:rsidP="0049153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491533">
              <w:rPr>
                <w:sz w:val="24"/>
              </w:rPr>
              <w:t>молочная кислота накапливается / выводится.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61CFD" w:rsidRDefault="00361CFD" w:rsidP="005D79EF">
            <w:pPr>
              <w:pStyle w:val="TableParagraph"/>
              <w:spacing w:line="264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280"/>
        </w:trPr>
        <w:tc>
          <w:tcPr>
            <w:tcW w:w="872" w:type="dxa"/>
          </w:tcPr>
          <w:p w:rsidR="00361CFD" w:rsidRPr="00491533" w:rsidRDefault="00361CFD" w:rsidP="005D79EF">
            <w:pPr>
              <w:pStyle w:val="TableParagraph"/>
              <w:spacing w:line="260" w:lineRule="exact"/>
              <w:ind w:left="170"/>
              <w:rPr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5874" w:type="dxa"/>
          </w:tcPr>
          <w:p w:rsidR="00361CFD" w:rsidRPr="00491533" w:rsidRDefault="00361CFD" w:rsidP="005D79EF">
            <w:pPr>
              <w:pStyle w:val="TableParagraph"/>
              <w:spacing w:line="260" w:lineRule="exact"/>
              <w:ind w:left="392"/>
              <w:rPr>
                <w:sz w:val="24"/>
                <w:lang w:val="ru-RU"/>
              </w:rPr>
            </w:pPr>
            <w:r>
              <w:rPr>
                <w:sz w:val="24"/>
              </w:rPr>
              <w:t>А-</w:t>
            </w:r>
            <w:r w:rsidR="00491533">
              <w:rPr>
                <w:sz w:val="24"/>
                <w:lang w:val="ru-RU"/>
              </w:rPr>
              <w:t xml:space="preserve">капсула </w:t>
            </w:r>
            <w:r>
              <w:rPr>
                <w:sz w:val="24"/>
              </w:rPr>
              <w:t>Боумен</w:t>
            </w:r>
            <w:r w:rsidR="00491533">
              <w:rPr>
                <w:spacing w:val="-3"/>
                <w:sz w:val="24"/>
                <w:lang w:val="ru-RU"/>
              </w:rPr>
              <w:t>а</w:t>
            </w:r>
            <w:r>
              <w:rPr>
                <w:sz w:val="24"/>
              </w:rPr>
              <w:t>;</w:t>
            </w:r>
            <w:r w:rsidR="00491533">
              <w:rPr>
                <w:sz w:val="24"/>
                <w:lang w:val="ru-RU"/>
              </w:rPr>
              <w:t xml:space="preserve"> В - </w:t>
            </w:r>
            <w:r>
              <w:rPr>
                <w:spacing w:val="-3"/>
                <w:sz w:val="24"/>
              </w:rPr>
              <w:t xml:space="preserve"> </w:t>
            </w:r>
            <w:r w:rsidR="00491533">
              <w:rPr>
                <w:spacing w:val="-3"/>
                <w:sz w:val="24"/>
                <w:lang w:val="ru-RU"/>
              </w:rPr>
              <w:t xml:space="preserve">петля </w:t>
            </w:r>
            <w:r>
              <w:rPr>
                <w:sz w:val="24"/>
              </w:rPr>
              <w:t>Генле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0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  <w:rPr>
                <w:sz w:val="20"/>
              </w:rPr>
            </w:pPr>
          </w:p>
        </w:tc>
      </w:tr>
      <w:tr w:rsidR="00361CFD" w:rsidTr="005D79EF">
        <w:trPr>
          <w:trHeight w:val="551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right="7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74" w:type="dxa"/>
          </w:tcPr>
          <w:p w:rsidR="00361CFD" w:rsidRDefault="00491533" w:rsidP="0049153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491533">
              <w:rPr>
                <w:sz w:val="24"/>
              </w:rPr>
              <w:t>Концентрация мочи будет выше, потому что</w:t>
            </w:r>
            <w:r>
              <w:rPr>
                <w:sz w:val="24"/>
                <w:lang w:val="ru-RU"/>
              </w:rPr>
              <w:t xml:space="preserve"> во время </w:t>
            </w:r>
            <w:r w:rsidRPr="00491533">
              <w:rPr>
                <w:sz w:val="24"/>
              </w:rPr>
              <w:t xml:space="preserve"> упражнения</w:t>
            </w:r>
            <w:r>
              <w:rPr>
                <w:sz w:val="24"/>
                <w:lang w:val="ru-RU"/>
              </w:rPr>
              <w:t xml:space="preserve">  </w:t>
            </w:r>
            <w:r w:rsidRPr="00491533">
              <w:rPr>
                <w:sz w:val="24"/>
              </w:rPr>
              <w:t>много воды выделялось вместе с потом.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1305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70" w:lineRule="exact"/>
              <w:ind w:right="7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74" w:type="dxa"/>
          </w:tcPr>
          <w:p w:rsidR="00361CFD" w:rsidRDefault="00491533" w:rsidP="005D79EF">
            <w:pPr>
              <w:pStyle w:val="TableParagraph"/>
              <w:ind w:left="109" w:right="157"/>
              <w:rPr>
                <w:sz w:val="24"/>
              </w:rPr>
            </w:pPr>
            <w:r w:rsidRPr="00491533">
              <w:rPr>
                <w:sz w:val="24"/>
              </w:rPr>
              <w:t>Соблюдение мер предосторожности, соблюдение личной гигиены, соблюдение диеты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70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361CFD" w:rsidRPr="00491533" w:rsidRDefault="00491533" w:rsidP="005D79EF">
            <w:pPr>
              <w:pStyle w:val="TableParagraph"/>
              <w:ind w:left="109" w:right="16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Принять любы верные ответы</w:t>
            </w:r>
          </w:p>
        </w:tc>
      </w:tr>
      <w:tr w:rsidR="00361CFD" w:rsidTr="005D79EF">
        <w:trPr>
          <w:trHeight w:val="1932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right="7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74" w:type="dxa"/>
          </w:tcPr>
          <w:p w:rsidR="00361CFD" w:rsidRDefault="00491533" w:rsidP="00491533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Из-за приспособляемости </w:t>
            </w:r>
            <w:r>
              <w:rPr>
                <w:sz w:val="24"/>
                <w:lang w:val="ru-RU"/>
              </w:rPr>
              <w:t xml:space="preserve">беркута </w:t>
            </w:r>
            <w:r w:rsidRPr="00491533">
              <w:rPr>
                <w:sz w:val="24"/>
              </w:rPr>
              <w:t xml:space="preserve"> к полету его организм не получает достаточного </w:t>
            </w:r>
            <w:r>
              <w:rPr>
                <w:sz w:val="24"/>
              </w:rPr>
              <w:t xml:space="preserve">количества воды </w:t>
            </w:r>
            <w:r>
              <w:rPr>
                <w:sz w:val="24"/>
                <w:lang w:val="ru-RU"/>
              </w:rPr>
              <w:t xml:space="preserve">, так как у птиц нет </w:t>
            </w:r>
            <w:r w:rsidRPr="00491533">
              <w:rPr>
                <w:sz w:val="24"/>
              </w:rPr>
              <w:t xml:space="preserve"> мочевого пузыря для облегчения массы тела. Поэтому ему выгодно выделять мочевую кислоту. А поскольку в среде обитания оленя меньше воды, чем у карпа, он выделяет аммиак с более высокой токсичностью</w:t>
            </w:r>
            <w:r>
              <w:rPr>
                <w:sz w:val="24"/>
                <w:lang w:val="ru-RU"/>
              </w:rPr>
              <w:t xml:space="preserve">  </w:t>
            </w:r>
            <w:r w:rsidRPr="00491533">
              <w:rPr>
                <w:sz w:val="24"/>
              </w:rPr>
              <w:t>для этого выгодно выделять мочевину.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2130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70" w:lineRule="exact"/>
              <w:ind w:right="7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74" w:type="dxa"/>
          </w:tcPr>
          <w:p w:rsidR="00491533" w:rsidRPr="00491533" w:rsidRDefault="00491533" w:rsidP="00491533">
            <w:pPr>
              <w:pStyle w:val="TableParagraph"/>
              <w:ind w:left="109" w:right="314"/>
              <w:rPr>
                <w:sz w:val="24"/>
              </w:rPr>
            </w:pPr>
            <w:r w:rsidRPr="00491533">
              <w:rPr>
                <w:sz w:val="24"/>
              </w:rPr>
              <w:t>Он имеет миелинизированную оболочку, которая помогает увеличить скорость прохождения импульса, изолируя его Аксон от внешней среды</w:t>
            </w:r>
          </w:p>
          <w:p w:rsidR="00361CFD" w:rsidRDefault="00491533" w:rsidP="00491533">
            <w:pPr>
              <w:pStyle w:val="TableParagraph"/>
              <w:ind w:left="109" w:right="438"/>
              <w:rPr>
                <w:sz w:val="24"/>
              </w:rPr>
            </w:pPr>
            <w:r w:rsidRPr="00491533">
              <w:rPr>
                <w:sz w:val="24"/>
              </w:rPr>
              <w:t>Нейротрансмиттеры расположены в терминале аксона, синапсе, и обеспечивают передачу импульса от одного нейрона к другому.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70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361CFD" w:rsidRDefault="00491533" w:rsidP="00491533">
            <w:pPr>
              <w:pStyle w:val="TableParagraph"/>
              <w:ind w:left="109" w:right="257"/>
              <w:rPr>
                <w:sz w:val="24"/>
              </w:rPr>
            </w:pPr>
            <w:r w:rsidRPr="00491533">
              <w:rPr>
                <w:sz w:val="24"/>
              </w:rPr>
              <w:t xml:space="preserve">Также принимаются правильные </w:t>
            </w:r>
            <w:r>
              <w:rPr>
                <w:sz w:val="24"/>
              </w:rPr>
              <w:t>ответ</w:t>
            </w:r>
            <w:proofErr w:type="spellStart"/>
            <w:r>
              <w:rPr>
                <w:sz w:val="24"/>
                <w:lang w:val="ru-RU"/>
              </w:rPr>
              <w:t>ы</w:t>
            </w:r>
            <w:proofErr w:type="spellEnd"/>
            <w:r w:rsidRPr="00491533">
              <w:rPr>
                <w:sz w:val="24"/>
              </w:rPr>
              <w:t xml:space="preserve"> по отношению к </w:t>
            </w:r>
            <w:r>
              <w:rPr>
                <w:sz w:val="24"/>
                <w:lang w:val="ru-RU"/>
              </w:rPr>
              <w:t xml:space="preserve">перехвату </w:t>
            </w:r>
            <w:r w:rsidRPr="00491533">
              <w:rPr>
                <w:sz w:val="24"/>
              </w:rPr>
              <w:t>Ранвье, телу нейрона</w:t>
            </w:r>
          </w:p>
        </w:tc>
      </w:tr>
      <w:tr w:rsidR="00361CFD" w:rsidTr="005D79EF">
        <w:trPr>
          <w:trHeight w:val="280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0" w:lineRule="exact"/>
              <w:ind w:left="170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(а)</w:t>
            </w:r>
          </w:p>
        </w:tc>
        <w:tc>
          <w:tcPr>
            <w:tcW w:w="5874" w:type="dxa"/>
          </w:tcPr>
          <w:p w:rsidR="00361CFD" w:rsidRDefault="00361CFD" w:rsidP="005D79EF">
            <w:pPr>
              <w:pStyle w:val="TableParagraph"/>
              <w:spacing w:line="260" w:lineRule="exact"/>
              <w:ind w:left="392"/>
              <w:rPr>
                <w:sz w:val="24"/>
              </w:rPr>
            </w:pPr>
            <w:r>
              <w:rPr>
                <w:sz w:val="24"/>
              </w:rPr>
              <w:t>микроглия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0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  <w:rPr>
                <w:sz w:val="20"/>
              </w:rPr>
            </w:pPr>
          </w:p>
        </w:tc>
      </w:tr>
      <w:tr w:rsidR="00361CFD" w:rsidTr="005D79EF">
        <w:trPr>
          <w:trHeight w:val="1380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z w:val="24"/>
              </w:rPr>
              <w:t>9 (b)</w:t>
            </w:r>
          </w:p>
        </w:tc>
        <w:tc>
          <w:tcPr>
            <w:tcW w:w="5874" w:type="dxa"/>
          </w:tcPr>
          <w:p w:rsidR="00491533" w:rsidRPr="00491533" w:rsidRDefault="00491533" w:rsidP="00491533">
            <w:pPr>
              <w:pStyle w:val="TableParagraph"/>
              <w:ind w:left="109" w:right="476"/>
              <w:rPr>
                <w:sz w:val="24"/>
              </w:rPr>
            </w:pPr>
            <w:r w:rsidRPr="00491533">
              <w:rPr>
                <w:sz w:val="24"/>
              </w:rPr>
              <w:t>Астроцит / доставляет питательные вещества нейронам устраняет избыточные нейротрансмиттеры</w:t>
            </w:r>
          </w:p>
          <w:p w:rsidR="00361CFD" w:rsidRDefault="00491533" w:rsidP="00491533">
            <w:pPr>
              <w:pStyle w:val="TableParagraph"/>
              <w:spacing w:line="270" w:lineRule="atLeast"/>
              <w:ind w:left="392" w:right="500" w:hanging="284"/>
              <w:rPr>
                <w:sz w:val="24"/>
              </w:rPr>
            </w:pPr>
            <w:r w:rsidRPr="00491533">
              <w:rPr>
                <w:sz w:val="24"/>
              </w:rPr>
              <w:t>Регулирование баланса ионов кальция и калия помогает нейронам двигаться в развитии мозга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1103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left="27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874" w:type="dxa"/>
          </w:tcPr>
          <w:p w:rsidR="00361CFD" w:rsidRDefault="00491533" w:rsidP="005D79EF">
            <w:pPr>
              <w:pStyle w:val="TableParagraph"/>
              <w:ind w:left="109" w:right="179"/>
              <w:rPr>
                <w:sz w:val="24"/>
              </w:rPr>
            </w:pPr>
            <w:r w:rsidRPr="00491533">
              <w:rPr>
                <w:sz w:val="24"/>
              </w:rPr>
              <w:t>Когда количество глюкозы в крови увеличивается, он выделяет инсулин; когда он падает, он выделяет глюкагон, расщепляя гликоген в печени на глюкозу.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491533" w:rsidRPr="00491533" w:rsidRDefault="00491533" w:rsidP="00491533">
            <w:pPr>
              <w:pStyle w:val="TableParagraph"/>
              <w:ind w:left="109" w:right="164"/>
              <w:rPr>
                <w:sz w:val="24"/>
              </w:rPr>
            </w:pPr>
            <w:r w:rsidRPr="00491533">
              <w:rPr>
                <w:sz w:val="24"/>
              </w:rPr>
              <w:t>Другие утверждения, которые не меняют смысла</w:t>
            </w:r>
          </w:p>
          <w:p w:rsidR="00361CFD" w:rsidRDefault="00491533" w:rsidP="0049153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 w:rsidRPr="00491533">
              <w:rPr>
                <w:sz w:val="24"/>
              </w:rPr>
              <w:t>принимается</w:t>
            </w:r>
          </w:p>
        </w:tc>
      </w:tr>
      <w:tr w:rsidR="00361CFD" w:rsidTr="005D79EF">
        <w:trPr>
          <w:trHeight w:val="558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11(а)</w:t>
            </w:r>
          </w:p>
        </w:tc>
        <w:tc>
          <w:tcPr>
            <w:tcW w:w="5874" w:type="dxa"/>
          </w:tcPr>
          <w:p w:rsidR="00361CFD" w:rsidRDefault="00491533" w:rsidP="005D79EF">
            <w:pPr>
              <w:pStyle w:val="TableParagraph"/>
              <w:spacing w:line="268" w:lineRule="exact"/>
              <w:ind w:left="392"/>
              <w:rPr>
                <w:sz w:val="24"/>
              </w:rPr>
            </w:pPr>
            <w:r w:rsidRPr="00491533">
              <w:rPr>
                <w:sz w:val="24"/>
              </w:rPr>
              <w:t>Потенциал покоя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828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r>
              <w:rPr>
                <w:sz w:val="24"/>
              </w:rPr>
              <w:lastRenderedPageBreak/>
              <w:t>11(b)</w:t>
            </w:r>
          </w:p>
        </w:tc>
        <w:tc>
          <w:tcPr>
            <w:tcW w:w="5874" w:type="dxa"/>
          </w:tcPr>
          <w:p w:rsidR="00491533" w:rsidRPr="00491533" w:rsidRDefault="00491533" w:rsidP="00491533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 w:rsidRPr="00491533">
              <w:rPr>
                <w:sz w:val="24"/>
              </w:rPr>
              <w:t>Натриевые каналы в мембране аксона в фазе Р</w:t>
            </w:r>
          </w:p>
          <w:p w:rsidR="00361CFD" w:rsidRDefault="00491533" w:rsidP="00491533">
            <w:pPr>
              <w:pStyle w:val="TableParagraph"/>
              <w:tabs>
                <w:tab w:val="left" w:pos="1249"/>
                <w:tab w:val="left" w:pos="3000"/>
                <w:tab w:val="left" w:pos="3916"/>
                <w:tab w:val="left" w:pos="5101"/>
              </w:tabs>
              <w:spacing w:line="270" w:lineRule="atLeast"/>
              <w:ind w:left="102" w:right="97"/>
              <w:rPr>
                <w:sz w:val="24"/>
              </w:rPr>
            </w:pPr>
            <w:r w:rsidRPr="00491533">
              <w:rPr>
                <w:sz w:val="24"/>
              </w:rPr>
              <w:t>когда он открывается и достигает предела деполяризации, потенциал действия генерируя импульс аксона.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559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</w:pPr>
          </w:p>
        </w:tc>
        <w:tc>
          <w:tcPr>
            <w:tcW w:w="5874" w:type="dxa"/>
          </w:tcPr>
          <w:p w:rsidR="00361CFD" w:rsidRDefault="00E61A91" w:rsidP="005D79EF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 w:rsidRPr="00E61A91">
              <w:rPr>
                <w:sz w:val="24"/>
              </w:rPr>
              <w:t>часть переходит во вторую часть.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</w:pP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1379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2" w:lineRule="exact"/>
              <w:ind w:left="255" w:right="32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874" w:type="dxa"/>
          </w:tcPr>
          <w:p w:rsidR="00E61A91" w:rsidRPr="00E61A91" w:rsidRDefault="00E61A91" w:rsidP="00E61A9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E61A91">
              <w:rPr>
                <w:sz w:val="24"/>
              </w:rPr>
              <w:t>Период реполяризации т. е. примерно от 2,2 до 3</w:t>
            </w:r>
          </w:p>
          <w:p w:rsidR="00E61A91" w:rsidRPr="00E61A91" w:rsidRDefault="00E61A91" w:rsidP="00E61A9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E61A91">
              <w:rPr>
                <w:sz w:val="24"/>
              </w:rPr>
              <w:t>период до-осаждается.</w:t>
            </w:r>
          </w:p>
          <w:p w:rsidR="00361CFD" w:rsidRDefault="00E61A91" w:rsidP="00E61A91">
            <w:pPr>
              <w:pStyle w:val="TableParagraph"/>
              <w:spacing w:line="270" w:lineRule="atLeast"/>
              <w:ind w:left="109" w:right="487"/>
              <w:rPr>
                <w:sz w:val="24"/>
              </w:rPr>
            </w:pPr>
            <w:r w:rsidRPr="00E61A91">
              <w:rPr>
                <w:sz w:val="24"/>
              </w:rPr>
              <w:t>Когда нартрийные каналы закрываются, а калиевые каналы открываются, ионы калия проходят через мембрану наружу, и происходит реполяризация мембраны.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2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1103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2" w:lineRule="exact"/>
              <w:ind w:left="255" w:right="32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874" w:type="dxa"/>
          </w:tcPr>
          <w:p w:rsidR="00E61A91" w:rsidRPr="00E61A91" w:rsidRDefault="00E61A91" w:rsidP="00E61A91">
            <w:pPr>
              <w:pStyle w:val="TableParagraph"/>
              <w:ind w:left="109" w:right="568"/>
              <w:jc w:val="both"/>
              <w:rPr>
                <w:sz w:val="24"/>
              </w:rPr>
            </w:pPr>
            <w:r w:rsidRPr="00E61A91">
              <w:rPr>
                <w:sz w:val="24"/>
              </w:rPr>
              <w:t>Терморегуляцию контролирует гипоталамус, в жару человек выделяет тепло через кожу, кровеносные сосуды расширяются; при охлаждении кровеносные сосуды сужаются,</w:t>
            </w:r>
          </w:p>
          <w:p w:rsidR="00361CFD" w:rsidRDefault="00E61A91" w:rsidP="00E61A91">
            <w:pPr>
              <w:pStyle w:val="TableParagraph"/>
              <w:spacing w:line="269" w:lineRule="exact"/>
              <w:ind w:left="109"/>
              <w:jc w:val="both"/>
              <w:rPr>
                <w:sz w:val="24"/>
              </w:rPr>
            </w:pPr>
            <w:r w:rsidRPr="00E61A91">
              <w:rPr>
                <w:sz w:val="24"/>
              </w:rPr>
              <w:t>в мышцах ощущается озноб.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2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E61A91" w:rsidRPr="00E61A91" w:rsidRDefault="00E61A91" w:rsidP="00E61A91">
            <w:pPr>
              <w:pStyle w:val="TableParagraph"/>
              <w:ind w:left="56" w:right="217"/>
              <w:rPr>
                <w:sz w:val="24"/>
              </w:rPr>
            </w:pPr>
            <w:r w:rsidRPr="00E61A91">
              <w:rPr>
                <w:sz w:val="24"/>
              </w:rPr>
              <w:t>Другие утверждения, которые не меняют смысла</w:t>
            </w:r>
          </w:p>
          <w:p w:rsidR="00361CFD" w:rsidRDefault="00E61A91" w:rsidP="00E61A91">
            <w:pPr>
              <w:pStyle w:val="TableParagraph"/>
              <w:spacing w:line="269" w:lineRule="exact"/>
              <w:ind w:left="56"/>
              <w:rPr>
                <w:sz w:val="24"/>
              </w:rPr>
            </w:pPr>
            <w:r w:rsidRPr="00E61A91">
              <w:rPr>
                <w:sz w:val="24"/>
              </w:rPr>
              <w:t>принимается</w:t>
            </w:r>
          </w:p>
        </w:tc>
      </w:tr>
      <w:tr w:rsidR="00361CFD" w:rsidTr="005D79EF">
        <w:trPr>
          <w:trHeight w:val="299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2" w:lineRule="exact"/>
              <w:ind w:left="255" w:right="32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874" w:type="dxa"/>
          </w:tcPr>
          <w:p w:rsidR="00361CFD" w:rsidRDefault="00E61A91" w:rsidP="005D79E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E61A91">
              <w:rPr>
                <w:sz w:val="24"/>
              </w:rPr>
              <w:t>Помощь людям с ограниченными возможностями; протезирование и др.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2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2760"/>
        </w:trPr>
        <w:tc>
          <w:tcPr>
            <w:tcW w:w="872" w:type="dxa"/>
          </w:tcPr>
          <w:p w:rsidR="00361CFD" w:rsidRDefault="00361CFD" w:rsidP="005D79EF">
            <w:pPr>
              <w:pStyle w:val="TableParagraph"/>
              <w:spacing w:line="262" w:lineRule="exact"/>
              <w:ind w:left="255" w:right="32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874" w:type="dxa"/>
          </w:tcPr>
          <w:p w:rsidR="00E61A91" w:rsidRPr="00E61A91" w:rsidRDefault="00E61A91" w:rsidP="00E61A91">
            <w:pPr>
              <w:pStyle w:val="TableParagraph"/>
              <w:ind w:left="109" w:right="229"/>
              <w:rPr>
                <w:sz w:val="24"/>
              </w:rPr>
            </w:pPr>
            <w:r w:rsidRPr="00E61A91">
              <w:rPr>
                <w:sz w:val="24"/>
              </w:rPr>
              <w:t>Та же концентрация ауксина оказывает прямо противоположное действие на рост побегов и корней. Таким образом, концентрация ауксина стимулирует рост побегов до 5 млн., Но оказывает давление, то есть тормозит рост корней. 5 млн больше концентрации замедляют рост побегов. Концентрация 10-4 стимулирует рост корневой системы, а концентрация более 10-3 стимулирует рост корней</w:t>
            </w:r>
          </w:p>
          <w:p w:rsidR="00361CFD" w:rsidRDefault="00E61A91" w:rsidP="00E61A91">
            <w:pPr>
              <w:pStyle w:val="TableParagraph"/>
              <w:spacing w:line="270" w:lineRule="atLeast"/>
              <w:ind w:left="109" w:right="1715"/>
              <w:rPr>
                <w:sz w:val="24"/>
              </w:rPr>
            </w:pPr>
            <w:r w:rsidRPr="00E61A91">
              <w:rPr>
                <w:sz w:val="24"/>
              </w:rPr>
              <w:t>замедляет рост, но стимулирует рост побегов.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2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  <w:tr w:rsidR="00361CFD" w:rsidTr="005D79EF">
        <w:trPr>
          <w:trHeight w:val="301"/>
        </w:trPr>
        <w:tc>
          <w:tcPr>
            <w:tcW w:w="6746" w:type="dxa"/>
            <w:gridSpan w:val="2"/>
          </w:tcPr>
          <w:p w:rsidR="00361CFD" w:rsidRPr="00E61A91" w:rsidRDefault="00E61A91" w:rsidP="00E61A91">
            <w:pPr>
              <w:pStyle w:val="TableParagraph"/>
              <w:spacing w:line="26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Всего</w:t>
            </w:r>
          </w:p>
        </w:tc>
        <w:tc>
          <w:tcPr>
            <w:tcW w:w="992" w:type="dxa"/>
          </w:tcPr>
          <w:p w:rsidR="00361CFD" w:rsidRDefault="00361CFD" w:rsidP="005D79EF">
            <w:pPr>
              <w:pStyle w:val="TableParagraph"/>
              <w:spacing w:line="267" w:lineRule="exact"/>
              <w:ind w:right="3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230" w:type="dxa"/>
          </w:tcPr>
          <w:p w:rsidR="00361CFD" w:rsidRDefault="00361CFD" w:rsidP="005D79EF">
            <w:pPr>
              <w:pStyle w:val="TableParagraph"/>
            </w:pPr>
          </w:p>
        </w:tc>
      </w:tr>
    </w:tbl>
    <w:p w:rsidR="00361CFD" w:rsidRDefault="00361CFD" w:rsidP="00361CFD">
      <w:pPr>
        <w:sectPr w:rsidR="00361CFD">
          <w:pgSz w:w="11910" w:h="16840"/>
          <w:pgMar w:top="1120" w:right="840" w:bottom="860" w:left="860" w:header="0" w:footer="678" w:gutter="0"/>
          <w:cols w:space="720"/>
        </w:sect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p w:rsidR="00361CFD" w:rsidRPr="00361CFD" w:rsidRDefault="00361CFD" w:rsidP="00361CFD">
      <w:pPr>
        <w:rPr>
          <w:sz w:val="28"/>
          <w:szCs w:val="28"/>
          <w:lang w:val="ru-RU"/>
        </w:rPr>
      </w:pPr>
    </w:p>
    <w:sectPr w:rsidR="00361CFD" w:rsidRPr="00361CFD" w:rsidSect="00472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EDF"/>
    <w:rsid w:val="00000EF4"/>
    <w:rsid w:val="0000775A"/>
    <w:rsid w:val="00012EC1"/>
    <w:rsid w:val="000177E0"/>
    <w:rsid w:val="00040548"/>
    <w:rsid w:val="00061AF1"/>
    <w:rsid w:val="00063733"/>
    <w:rsid w:val="000717BB"/>
    <w:rsid w:val="000C36F3"/>
    <w:rsid w:val="000E4A4D"/>
    <w:rsid w:val="000F6AF6"/>
    <w:rsid w:val="000F740F"/>
    <w:rsid w:val="001068C0"/>
    <w:rsid w:val="0013386A"/>
    <w:rsid w:val="001849E6"/>
    <w:rsid w:val="00197FFA"/>
    <w:rsid w:val="001A7719"/>
    <w:rsid w:val="001B351B"/>
    <w:rsid w:val="001D4550"/>
    <w:rsid w:val="001D7AF9"/>
    <w:rsid w:val="001E2259"/>
    <w:rsid w:val="001E2C6F"/>
    <w:rsid w:val="001F25A9"/>
    <w:rsid w:val="002067F7"/>
    <w:rsid w:val="00214D93"/>
    <w:rsid w:val="002218E9"/>
    <w:rsid w:val="00224411"/>
    <w:rsid w:val="00256B68"/>
    <w:rsid w:val="002636ED"/>
    <w:rsid w:val="00267D7E"/>
    <w:rsid w:val="002938ED"/>
    <w:rsid w:val="002C75F0"/>
    <w:rsid w:val="002E71E6"/>
    <w:rsid w:val="00317E61"/>
    <w:rsid w:val="00346C67"/>
    <w:rsid w:val="00361CFD"/>
    <w:rsid w:val="003762D2"/>
    <w:rsid w:val="0038373F"/>
    <w:rsid w:val="00420981"/>
    <w:rsid w:val="0042588C"/>
    <w:rsid w:val="00452CD5"/>
    <w:rsid w:val="004574DA"/>
    <w:rsid w:val="0047204F"/>
    <w:rsid w:val="004812F6"/>
    <w:rsid w:val="00491533"/>
    <w:rsid w:val="00493DE7"/>
    <w:rsid w:val="004E555F"/>
    <w:rsid w:val="004E570E"/>
    <w:rsid w:val="004F24DA"/>
    <w:rsid w:val="00507EA9"/>
    <w:rsid w:val="0051034A"/>
    <w:rsid w:val="00512EDF"/>
    <w:rsid w:val="00520038"/>
    <w:rsid w:val="00525A74"/>
    <w:rsid w:val="00536577"/>
    <w:rsid w:val="005448A3"/>
    <w:rsid w:val="005633CE"/>
    <w:rsid w:val="00567F4B"/>
    <w:rsid w:val="0058139D"/>
    <w:rsid w:val="00595225"/>
    <w:rsid w:val="00596129"/>
    <w:rsid w:val="005A4EAB"/>
    <w:rsid w:val="005B3117"/>
    <w:rsid w:val="005F48BE"/>
    <w:rsid w:val="005F64CC"/>
    <w:rsid w:val="005F7EC7"/>
    <w:rsid w:val="006150B7"/>
    <w:rsid w:val="006236BB"/>
    <w:rsid w:val="00654511"/>
    <w:rsid w:val="00663D6F"/>
    <w:rsid w:val="006842CE"/>
    <w:rsid w:val="006A30B2"/>
    <w:rsid w:val="006B2C2F"/>
    <w:rsid w:val="006E04AD"/>
    <w:rsid w:val="00700B4A"/>
    <w:rsid w:val="0073193C"/>
    <w:rsid w:val="00752B6A"/>
    <w:rsid w:val="00766770"/>
    <w:rsid w:val="00767AD2"/>
    <w:rsid w:val="00771A20"/>
    <w:rsid w:val="00780471"/>
    <w:rsid w:val="007967D1"/>
    <w:rsid w:val="0079681D"/>
    <w:rsid w:val="00797D3F"/>
    <w:rsid w:val="007C0229"/>
    <w:rsid w:val="007D4BDB"/>
    <w:rsid w:val="007E5C5D"/>
    <w:rsid w:val="007F42F9"/>
    <w:rsid w:val="0081575F"/>
    <w:rsid w:val="00867AC0"/>
    <w:rsid w:val="0087458A"/>
    <w:rsid w:val="00874620"/>
    <w:rsid w:val="008954A0"/>
    <w:rsid w:val="008E0C16"/>
    <w:rsid w:val="008E5660"/>
    <w:rsid w:val="00926A01"/>
    <w:rsid w:val="00937915"/>
    <w:rsid w:val="00960D6A"/>
    <w:rsid w:val="00970573"/>
    <w:rsid w:val="00995466"/>
    <w:rsid w:val="009C4A62"/>
    <w:rsid w:val="009C77C4"/>
    <w:rsid w:val="009D3643"/>
    <w:rsid w:val="009E020B"/>
    <w:rsid w:val="00A04C58"/>
    <w:rsid w:val="00A64063"/>
    <w:rsid w:val="00A6568C"/>
    <w:rsid w:val="00A82678"/>
    <w:rsid w:val="00A86179"/>
    <w:rsid w:val="00A91FDD"/>
    <w:rsid w:val="00A95245"/>
    <w:rsid w:val="00AC28C3"/>
    <w:rsid w:val="00B039B2"/>
    <w:rsid w:val="00B87035"/>
    <w:rsid w:val="00B911F2"/>
    <w:rsid w:val="00B91A6B"/>
    <w:rsid w:val="00B94E63"/>
    <w:rsid w:val="00BB1C83"/>
    <w:rsid w:val="00BC392B"/>
    <w:rsid w:val="00BE0F2E"/>
    <w:rsid w:val="00BE24D1"/>
    <w:rsid w:val="00C14E5D"/>
    <w:rsid w:val="00C17D36"/>
    <w:rsid w:val="00C21625"/>
    <w:rsid w:val="00C35B0A"/>
    <w:rsid w:val="00C369DA"/>
    <w:rsid w:val="00C41403"/>
    <w:rsid w:val="00C5309A"/>
    <w:rsid w:val="00C5344D"/>
    <w:rsid w:val="00CA648C"/>
    <w:rsid w:val="00CB14A0"/>
    <w:rsid w:val="00CB485A"/>
    <w:rsid w:val="00CD3A75"/>
    <w:rsid w:val="00CD6CA7"/>
    <w:rsid w:val="00D027AC"/>
    <w:rsid w:val="00D03042"/>
    <w:rsid w:val="00D178D6"/>
    <w:rsid w:val="00D50D42"/>
    <w:rsid w:val="00D615F4"/>
    <w:rsid w:val="00D90FDE"/>
    <w:rsid w:val="00DF3056"/>
    <w:rsid w:val="00E0345D"/>
    <w:rsid w:val="00E10A7A"/>
    <w:rsid w:val="00E15E36"/>
    <w:rsid w:val="00E26C68"/>
    <w:rsid w:val="00E35CAF"/>
    <w:rsid w:val="00E5091C"/>
    <w:rsid w:val="00E61A91"/>
    <w:rsid w:val="00E6242C"/>
    <w:rsid w:val="00E773E1"/>
    <w:rsid w:val="00E932BB"/>
    <w:rsid w:val="00EA0C8A"/>
    <w:rsid w:val="00EB776F"/>
    <w:rsid w:val="00EC1A48"/>
    <w:rsid w:val="00EC308A"/>
    <w:rsid w:val="00EE3BAD"/>
    <w:rsid w:val="00EF085C"/>
    <w:rsid w:val="00EF1483"/>
    <w:rsid w:val="00EF5E5F"/>
    <w:rsid w:val="00F52936"/>
    <w:rsid w:val="00F9373E"/>
    <w:rsid w:val="00F974EB"/>
    <w:rsid w:val="00FB5F0E"/>
    <w:rsid w:val="00FC3DC2"/>
    <w:rsid w:val="00FC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38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link w:val="10"/>
    <w:uiPriority w:val="1"/>
    <w:qFormat/>
    <w:rsid w:val="00361CFD"/>
    <w:pPr>
      <w:ind w:left="487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12EDF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a3">
    <w:name w:val="No Spacing"/>
    <w:uiPriority w:val="1"/>
    <w:qFormat/>
    <w:rsid w:val="00512E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911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1F2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2938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38ED"/>
  </w:style>
  <w:style w:type="paragraph" w:styleId="a6">
    <w:name w:val="Body Text"/>
    <w:basedOn w:val="a"/>
    <w:link w:val="a7"/>
    <w:uiPriority w:val="1"/>
    <w:qFormat/>
    <w:rsid w:val="002938ED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2938ED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10">
    <w:name w:val="Заголовок 1 Знак"/>
    <w:basedOn w:val="a0"/>
    <w:link w:val="1"/>
    <w:uiPriority w:val="1"/>
    <w:rsid w:val="00361CFD"/>
    <w:rPr>
      <w:rFonts w:ascii="Times New Roman" w:eastAsia="Times New Roman" w:hAnsi="Times New Roman" w:cs="Times New Roman"/>
      <w:b/>
      <w:bCs/>
      <w:sz w:val="24"/>
      <w:szCs w:val="24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MischieFF</dc:creator>
  <cp:keywords/>
  <dc:description/>
  <cp:lastModifiedBy>MischieFF</cp:lastModifiedBy>
  <cp:revision>4</cp:revision>
  <dcterms:created xsi:type="dcterms:W3CDTF">2023-12-09T08:18:00Z</dcterms:created>
  <dcterms:modified xsi:type="dcterms:W3CDTF">2023-12-09T09:23:00Z</dcterms:modified>
</cp:coreProperties>
</file>